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7" w:rsidRDefault="00662314" w:rsidP="00662314">
      <w:pPr>
        <w:spacing w:after="0" w:line="240" w:lineRule="auto"/>
        <w:ind w:left="-284" w:right="-314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DC5287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C5287" w:rsidRPr="00DC5287" w:rsidRDefault="00DC5287" w:rsidP="00662314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DC5287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DC5287">
        <w:rPr>
          <w:rFonts w:ascii="Times New Roman" w:hAnsi="Times New Roman" w:cs="Times New Roman"/>
          <w:sz w:val="28"/>
          <w:szCs w:val="28"/>
          <w:lang w:val="uk-UA"/>
        </w:rPr>
        <w:t xml:space="preserve"> НВК № 1</w:t>
      </w:r>
    </w:p>
    <w:p w:rsidR="00DC5287" w:rsidRPr="00DC5287" w:rsidRDefault="00DC5287" w:rsidP="00662314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DC5287">
        <w:rPr>
          <w:rFonts w:ascii="Times New Roman" w:hAnsi="Times New Roman" w:cs="Times New Roman"/>
          <w:sz w:val="28"/>
          <w:szCs w:val="28"/>
          <w:lang w:val="uk-UA"/>
        </w:rPr>
        <w:t>____________І.В.Сюр</w:t>
      </w:r>
      <w:proofErr w:type="spellEnd"/>
      <w:r w:rsidRPr="00DC5287">
        <w:rPr>
          <w:rFonts w:ascii="Times New Roman" w:hAnsi="Times New Roman" w:cs="Times New Roman"/>
          <w:sz w:val="28"/>
          <w:szCs w:val="28"/>
          <w:lang w:val="uk-UA"/>
        </w:rPr>
        <w:t>ко</w:t>
      </w:r>
    </w:p>
    <w:p w:rsidR="00DC5287" w:rsidRPr="00DC5287" w:rsidRDefault="00DC5287" w:rsidP="00662314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623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>«_____» вересня  2020 р.</w:t>
      </w:r>
      <w:r w:rsidRPr="00DC52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5287" w:rsidRPr="00DC5287" w:rsidRDefault="00DC5287" w:rsidP="00662314">
      <w:pPr>
        <w:spacing w:after="0" w:line="240" w:lineRule="auto"/>
        <w:ind w:left="-284" w:right="-314" w:hanging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0450" w:rsidRPr="002179C7" w:rsidRDefault="00A0168E" w:rsidP="002179C7">
      <w:pPr>
        <w:spacing w:after="0" w:line="240" w:lineRule="auto"/>
        <w:ind w:left="-284" w:right="-31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-182880</wp:posOffset>
            </wp:positionV>
            <wp:extent cx="1362075" cy="962025"/>
            <wp:effectExtent l="19050" t="0" r="9525" b="0"/>
            <wp:wrapThrough wrapText="bothSides">
              <wp:wrapPolygon edited="0">
                <wp:start x="-302" y="0"/>
                <wp:lineTo x="-302" y="21386"/>
                <wp:lineTo x="21751" y="21386"/>
                <wp:lineTo x="21751" y="0"/>
                <wp:lineTo x="-302" y="0"/>
              </wp:wrapPolygon>
            </wp:wrapThrough>
            <wp:docPr id="5" name="Рисунок 1" descr="E:\Ковид\дистанц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вид\дистанция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BE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79C7" w:rsidRPr="002179C7">
        <w:rPr>
          <w:rFonts w:ascii="Times New Roman" w:hAnsi="Times New Roman" w:cs="Times New Roman"/>
          <w:b/>
          <w:sz w:val="28"/>
          <w:szCs w:val="28"/>
          <w:lang w:val="uk-UA"/>
        </w:rPr>
        <w:t>лгори</w:t>
      </w:r>
      <w:r w:rsidR="007A0450" w:rsidRPr="002179C7">
        <w:rPr>
          <w:rFonts w:ascii="Times New Roman" w:hAnsi="Times New Roman" w:cs="Times New Roman"/>
          <w:b/>
          <w:sz w:val="28"/>
          <w:szCs w:val="28"/>
          <w:lang w:val="uk-UA"/>
        </w:rPr>
        <w:t>тм дій</w:t>
      </w:r>
    </w:p>
    <w:p w:rsidR="002179C7" w:rsidRDefault="00A5667F" w:rsidP="0021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77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разі </w:t>
      </w:r>
      <w:r w:rsidR="00BD2519">
        <w:rPr>
          <w:rFonts w:ascii="Times New Roman" w:hAnsi="Times New Roman" w:cs="Times New Roman"/>
          <w:b/>
          <w:sz w:val="28"/>
          <w:szCs w:val="28"/>
          <w:lang w:val="uk-UA"/>
        </w:rPr>
        <w:t>визначення лабораторно підтвердженого (методом ПЛР) випадку</w:t>
      </w:r>
      <w:r w:rsidR="007A0450" w:rsidRPr="00217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захворювання</w:t>
      </w:r>
    </w:p>
    <w:p w:rsidR="002179C7" w:rsidRDefault="007A0450" w:rsidP="0021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2179C7">
        <w:rPr>
          <w:rFonts w:ascii="Times New Roman" w:hAnsi="Times New Roman" w:cs="Times New Roman"/>
          <w:b/>
          <w:sz w:val="28"/>
          <w:szCs w:val="28"/>
          <w:lang w:val="uk-UA"/>
        </w:rPr>
        <w:t>коронавірусну</w:t>
      </w:r>
      <w:proofErr w:type="spellEnd"/>
      <w:r w:rsidRPr="00217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хворобу (</w:t>
      </w:r>
      <w:r w:rsidR="002179C7" w:rsidRPr="002179C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2179C7" w:rsidRPr="002179C7">
        <w:rPr>
          <w:rFonts w:ascii="Times New Roman" w:hAnsi="Times New Roman" w:cs="Times New Roman"/>
          <w:b/>
          <w:sz w:val="28"/>
          <w:szCs w:val="28"/>
          <w:lang w:val="uk-UA"/>
        </w:rPr>
        <w:t>-19</w:t>
      </w:r>
      <w:r w:rsidR="00373A1F">
        <w:rPr>
          <w:rFonts w:ascii="Times New Roman" w:hAnsi="Times New Roman" w:cs="Times New Roman"/>
          <w:b/>
          <w:sz w:val="28"/>
          <w:szCs w:val="28"/>
          <w:lang w:val="uk-UA"/>
        </w:rPr>
        <w:t>) у здобувача</w:t>
      </w:r>
      <w:r w:rsidRPr="00217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2179C7" w:rsidRPr="002179C7" w:rsidRDefault="00F71C78" w:rsidP="002179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1" style="position:absolute;margin-left:-120.65pt;margin-top:127.05pt;width:224.25pt;height:141.75pt;z-index:25165721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" filled="f" strokecolor="#1f4d78 [1604]" strokeweight="2pt">
            <v:textbox style="mso-next-textbox:#Прямоугольник 12">
              <w:txbxContent>
                <w:p w:rsidR="00A5667F" w:rsidRPr="00A5667F" w:rsidRDefault="00993D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Інформування батьків про причини та необхідність самоізоляції, </w:t>
                  </w:r>
                  <w:r w:rsidR="0039381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наступні кроки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(термін самоізоляції, рекомендації звернення до </w:t>
                  </w:r>
                  <w:r w:rsidR="00AF4A9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сімейного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лікаря у разі появи у здобувача освіти ознак захворювання, режим організації освітнього процесу на період самоізоляції, тощо) </w:t>
                  </w:r>
                </w:p>
              </w:txbxContent>
            </v:textbox>
          </v:rect>
        </w:pict>
      </w:r>
      <w:r w:rsidR="00AB0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1" behindDoc="1" locked="0" layoutInCell="1" allowOverlap="1" wp14:anchorId="401564B6" wp14:editId="0FC57C6D">
            <wp:simplePos x="0" y="0"/>
            <wp:positionH relativeFrom="column">
              <wp:posOffset>2906395</wp:posOffset>
            </wp:positionH>
            <wp:positionV relativeFrom="paragraph">
              <wp:posOffset>1727835</wp:posOffset>
            </wp:positionV>
            <wp:extent cx="542925" cy="485775"/>
            <wp:effectExtent l="266700" t="247650" r="314325" b="257175"/>
            <wp:wrapThrough wrapText="bothSides">
              <wp:wrapPolygon edited="0">
                <wp:start x="2274" y="-11012"/>
                <wp:lineTo x="-3032" y="-10165"/>
                <wp:lineTo x="-10611" y="-2541"/>
                <wp:lineTo x="-9095" y="29647"/>
                <wp:lineTo x="-3789" y="33035"/>
                <wp:lineTo x="-2274" y="33035"/>
                <wp:lineTo x="20463" y="33035"/>
                <wp:lineTo x="21979" y="33035"/>
                <wp:lineTo x="28042" y="30494"/>
                <wp:lineTo x="28042" y="29647"/>
                <wp:lineTo x="28800" y="29647"/>
                <wp:lineTo x="33347" y="17788"/>
                <wp:lineTo x="33347" y="3388"/>
                <wp:lineTo x="34105" y="-1694"/>
                <wp:lineTo x="28042" y="-10165"/>
                <wp:lineTo x="24253" y="-11012"/>
                <wp:lineTo x="2274" y="-11012"/>
              </wp:wrapPolygon>
            </wp:wrapThrough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3)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8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159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2" style="position:absolute;margin-left:149.35pt;margin-top:26.1pt;width:245.25pt;height:181.2pt;z-index:251652095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" filled="f" strokecolor="#1f4d78 [1604]" strokeweight="2pt">
            <v:textbox style="mso-next-textbox:#Прямоугольник 16">
              <w:txbxContent>
                <w:p w:rsidR="00A5667F" w:rsidRDefault="00373A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Забезпечення позачергового</w:t>
                  </w:r>
                  <w:r w:rsidR="00A5667F" w:rsidRPr="009B68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проведення </w:t>
                  </w:r>
                  <w:r w:rsidR="002377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провітрювання, </w:t>
                  </w:r>
                  <w:r w:rsidR="00A5667F" w:rsidRPr="009B68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генерального прибирання з дезінфекцією приміщення класу, салону шкільного автобусу, тощо</w:t>
                  </w:r>
                </w:p>
                <w:p w:rsidR="00373A1F" w:rsidRPr="009B680D" w:rsidRDefault="00373A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Посилення контролю використання засобів індивідуального захисту  , дотримання правил особистої гігієни</w:t>
                  </w:r>
                  <w:r w:rsidR="00AF4A9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закладі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тощо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7" style="position:absolute;margin-left:549.2pt;margin-top:26.1pt;width:213.75pt;height:260.7pt;z-index:25165619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" filled="f" strokecolor="#1f4d78 [1604]" strokeweight="1pt">
            <v:textbox style="mso-next-textbox:#Прямоугольник 5">
              <w:txbxContent>
                <w:p w:rsidR="00EC0DC9" w:rsidRPr="00CA1566" w:rsidRDefault="00717E2C" w:rsidP="00CA156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Інформування </w:t>
                  </w:r>
                  <w:r w:rsidR="00373A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самоізоляцію класу (групи)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територіального  підрозділу (філії)</w:t>
                  </w:r>
                  <w:r w:rsidR="00373A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ДУ «Донецький обласний лаборат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орний центр МОЗ України», в</w:t>
                  </w:r>
                  <w:r w:rsidR="00CA1566" w:rsidRPr="00CA15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заємодія медичного працівника </w:t>
                  </w:r>
                  <w:r w:rsidR="001A41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закладу </w:t>
                  </w:r>
                  <w:r w:rsidR="00CA1566" w:rsidRPr="00CA15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або уповноваженої особи з </w:t>
                  </w:r>
                  <w:r w:rsidR="00ED13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фахівцями </w:t>
                  </w:r>
                  <w:r w:rsidR="00CA15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Лабораторного центру</w:t>
                  </w:r>
                  <w:r w:rsidR="00CA1566" w:rsidRPr="00CA15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для визначення кола інших контактних осіб</w:t>
                  </w:r>
                  <w:r w:rsidR="00373A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закладі</w:t>
                  </w:r>
                  <w:r w:rsidR="00CA1566" w:rsidRPr="00CA15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виконання наданих рекомендацій</w:t>
                  </w:r>
                </w:p>
              </w:txbxContent>
            </v:textbox>
            <w10:wrap type="topAndBottom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16.4pt;margin-top:101.85pt;width:0;height:25.2pt;z-index:251671552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7.7pt;margin-top:26.1pt;width:224.4pt;height:75.75pt;z-index:25165516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" filled="f" strokecolor="#1f4d78 [1604]" strokeweight="2pt">
            <v:textbox style="mso-next-textbox:#Прямоугольник 2">
              <w:txbxContent>
                <w:p w:rsidR="00EC0DC9" w:rsidRPr="005A6258" w:rsidRDefault="00354518" w:rsidP="00BD7917">
                  <w:pPr>
                    <w:spacing w:before="2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A6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Всі </w:t>
                  </w:r>
                  <w:r w:rsidR="00A566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контактні </w:t>
                  </w:r>
                  <w:r w:rsidRPr="005A62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учні класу (групи) визначаються такими, що потребують самоізоляції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03.6pt;margin-top:64.8pt;width:45.75pt;height:0;z-index:251669504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</w:p>
    <w:p w:rsidR="002179C7" w:rsidRPr="002179C7" w:rsidRDefault="00F71C78" w:rsidP="00EC0DC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17.95pt;margin-top:243.45pt;width:.75pt;height:27.2pt;z-index:251670528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8.45pt;margin-top:258.55pt;width:225pt;height:125.25pt;z-index:251665408;mso-position-horizontal-relative:text;mso-position-vertical-relative:text" strokecolor="#1f4d78 [1604]" strokeweight="2pt">
            <v:textbox style="mso-next-textbox:#_x0000_s1042">
              <w:txbxContent>
                <w:p w:rsidR="00993D9D" w:rsidRPr="00A5667F" w:rsidRDefault="00993D9D" w:rsidP="00AB094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A566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ідправлення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контактних </w:t>
                  </w:r>
                  <w:r w:rsidRPr="00A566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здобувачів освіт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 д</w:t>
                  </w:r>
                  <w:r w:rsidR="00CA41C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(самостійно, але в супроводі батьків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одому в залежності від віку) на самоізоляцію на 14 днів від</w:t>
                  </w:r>
                  <w:r w:rsidRPr="00A566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дня останнього контакту з хворим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рекомендаціями звернення до сімейного лікаря у разі ознак захворювання</w:t>
                  </w:r>
                  <w:r w:rsidR="00373A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373A1F" w:rsidRPr="00A566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373A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</w:t>
                  </w:r>
                  <w:r w:rsidR="00373A1F" w:rsidRPr="00A566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наказом керівника</w:t>
                  </w:r>
                  <w:r w:rsidR="00373A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  <w:p w:rsidR="00993D9D" w:rsidRPr="00993D9D" w:rsidRDefault="00993D9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AB0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730C36D7" wp14:editId="36A0D3E9">
            <wp:simplePos x="0" y="0"/>
            <wp:positionH relativeFrom="margin">
              <wp:posOffset>7822565</wp:posOffset>
            </wp:positionH>
            <wp:positionV relativeFrom="paragraph">
              <wp:posOffset>2367915</wp:posOffset>
            </wp:positionV>
            <wp:extent cx="781050" cy="720725"/>
            <wp:effectExtent l="133350" t="38100" r="76200" b="60325"/>
            <wp:wrapThrough wrapText="bothSides">
              <wp:wrapPolygon edited="0">
                <wp:start x="0" y="-1142"/>
                <wp:lineTo x="-2107" y="571"/>
                <wp:lineTo x="-3688" y="17128"/>
                <wp:lineTo x="-1054" y="23408"/>
                <wp:lineTo x="0" y="23408"/>
                <wp:lineTo x="19493" y="23408"/>
                <wp:lineTo x="20546" y="23408"/>
                <wp:lineTo x="23180" y="18270"/>
                <wp:lineTo x="23180" y="7993"/>
                <wp:lineTo x="23707" y="5709"/>
                <wp:lineTo x="21600" y="571"/>
                <wp:lineTo x="19493" y="-1142"/>
                <wp:lineTo x="0" y="-1142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укопожатие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0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33.3pt;margin-top:205.2pt;width:315.75pt;height:0;z-index:251668480;mso-position-horizontal:absolute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33.3pt;margin-top:205.2pt;width:74.25pt;height:113.25pt;z-index:251667456;mso-position-horizontal:absolute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07.7pt;margin-top:243.45pt;width:191.25pt;height:134.25pt;z-index:251658495;mso-position-horizontal-relative:text;mso-position-vertical-relative:text" strokecolor="#1f4d78 [1604]" strokeweight="2pt">
            <v:textbox style="mso-next-textbox:#_x0000_s1034">
              <w:txbxContent>
                <w:p w:rsidR="0023777F" w:rsidRPr="0023777F" w:rsidRDefault="00AF4A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Організація навчально-виховного </w:t>
                  </w:r>
                  <w:r w:rsidR="0023777F" w:rsidRPr="002377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процесу з</w:t>
                  </w:r>
                  <w:r w:rsidR="00ED13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використанням</w:t>
                  </w:r>
                  <w:r w:rsidR="0023777F" w:rsidRPr="002377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технологій дистанційного навчання</w:t>
                  </w:r>
                </w:p>
              </w:txbxContent>
            </v:textbox>
          </v:rect>
        </w:pict>
      </w:r>
    </w:p>
    <w:p w:rsidR="002179C7" w:rsidRPr="00AB094A" w:rsidRDefault="00AB094A" w:rsidP="00AB09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605A8F9" wp14:editId="02304F39">
            <wp:simplePos x="0" y="0"/>
            <wp:positionH relativeFrom="column">
              <wp:posOffset>4717415</wp:posOffset>
            </wp:positionH>
            <wp:positionV relativeFrom="paragraph">
              <wp:posOffset>175895</wp:posOffset>
            </wp:positionV>
            <wp:extent cx="904875" cy="904875"/>
            <wp:effectExtent l="19050" t="0" r="9525" b="0"/>
            <wp:wrapSquare wrapText="bothSides"/>
            <wp:docPr id="7" name="Рисунок 6" descr="hotp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png.c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D9E" w:rsidRDefault="00737D9E" w:rsidP="002179C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737D9E" w:rsidRDefault="00737D9E" w:rsidP="00737D9E">
      <w:pPr>
        <w:rPr>
          <w:rFonts w:ascii="Times New Roman" w:hAnsi="Times New Roman" w:cs="Times New Roman"/>
          <w:sz w:val="28"/>
          <w:szCs w:val="28"/>
        </w:rPr>
      </w:pPr>
    </w:p>
    <w:p w:rsidR="00737D9E" w:rsidRPr="00737D9E" w:rsidRDefault="00737D9E" w:rsidP="00503E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D9E" w:rsidRPr="00737D9E" w:rsidSect="00DC5287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450"/>
    <w:rsid w:val="000F4754"/>
    <w:rsid w:val="001A4177"/>
    <w:rsid w:val="001E3812"/>
    <w:rsid w:val="002179C7"/>
    <w:rsid w:val="0023777F"/>
    <w:rsid w:val="00341CF4"/>
    <w:rsid w:val="00354518"/>
    <w:rsid w:val="00363836"/>
    <w:rsid w:val="00373A1F"/>
    <w:rsid w:val="00384983"/>
    <w:rsid w:val="00393817"/>
    <w:rsid w:val="003B02AA"/>
    <w:rsid w:val="003C2674"/>
    <w:rsid w:val="003E7BEF"/>
    <w:rsid w:val="00417BE0"/>
    <w:rsid w:val="00456963"/>
    <w:rsid w:val="00473112"/>
    <w:rsid w:val="004E365F"/>
    <w:rsid w:val="00503EDE"/>
    <w:rsid w:val="005067C1"/>
    <w:rsid w:val="00540ED1"/>
    <w:rsid w:val="0054716C"/>
    <w:rsid w:val="005A6258"/>
    <w:rsid w:val="005F4BE4"/>
    <w:rsid w:val="00657C10"/>
    <w:rsid w:val="00662314"/>
    <w:rsid w:val="006771AB"/>
    <w:rsid w:val="00677DDF"/>
    <w:rsid w:val="006D0EF8"/>
    <w:rsid w:val="006E3EF9"/>
    <w:rsid w:val="00717E2C"/>
    <w:rsid w:val="00737D9E"/>
    <w:rsid w:val="007A0450"/>
    <w:rsid w:val="007C556C"/>
    <w:rsid w:val="00855E97"/>
    <w:rsid w:val="009335AE"/>
    <w:rsid w:val="00993D9D"/>
    <w:rsid w:val="009B680D"/>
    <w:rsid w:val="00A0168E"/>
    <w:rsid w:val="00A03B39"/>
    <w:rsid w:val="00A5667F"/>
    <w:rsid w:val="00AB094A"/>
    <w:rsid w:val="00AF4A97"/>
    <w:rsid w:val="00B5262A"/>
    <w:rsid w:val="00B63026"/>
    <w:rsid w:val="00BD2519"/>
    <w:rsid w:val="00BD7917"/>
    <w:rsid w:val="00C8152D"/>
    <w:rsid w:val="00CA1566"/>
    <w:rsid w:val="00CA41C5"/>
    <w:rsid w:val="00D21681"/>
    <w:rsid w:val="00D3742A"/>
    <w:rsid w:val="00D66407"/>
    <w:rsid w:val="00DA3408"/>
    <w:rsid w:val="00DC5287"/>
    <w:rsid w:val="00EC0DC9"/>
    <w:rsid w:val="00ED134E"/>
    <w:rsid w:val="00ED3D33"/>
    <w:rsid w:val="00F47603"/>
    <w:rsid w:val="00F71C78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6"/>
        <o:r id="V:Rule2" type="connector" idref="#_x0000_s1048"/>
        <o:r id="V:Rule3" type="connector" idref="#_x0000_s1044"/>
        <o:r id="V:Rule4" type="connector" idref="#_x0000_s1045"/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Beregova</dc:creator>
  <cp:lastModifiedBy>OS</cp:lastModifiedBy>
  <cp:revision>7</cp:revision>
  <cp:lastPrinted>2020-09-22T10:07:00Z</cp:lastPrinted>
  <dcterms:created xsi:type="dcterms:W3CDTF">2020-09-22T06:22:00Z</dcterms:created>
  <dcterms:modified xsi:type="dcterms:W3CDTF">2020-09-22T10:09:00Z</dcterms:modified>
</cp:coreProperties>
</file>